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3A7D1" w14:textId="420C6A86" w:rsidR="00622F3F" w:rsidRPr="00DD24D8" w:rsidRDefault="00622F3F" w:rsidP="00622F3F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</w:t>
      </w:r>
      <w:r w:rsidRPr="00DD24D8">
        <w:rPr>
          <w:rFonts w:ascii="Times New Roman" w:hAnsi="Times New Roman" w:cs="Times New Roman"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sz w:val="20"/>
          <w:szCs w:val="20"/>
        </w:rPr>
        <w:t>2</w:t>
      </w:r>
    </w:p>
    <w:p w14:paraId="37F9F4F6" w14:textId="77777777" w:rsidR="00622F3F" w:rsidRPr="00DD24D8" w:rsidRDefault="00622F3F" w:rsidP="00622F3F">
      <w:pPr>
        <w:jc w:val="center"/>
        <w:rPr>
          <w:rFonts w:ascii="Times New Roman" w:hAnsi="Times New Roman" w:cs="Times New Roman"/>
          <w:sz w:val="20"/>
          <w:szCs w:val="20"/>
        </w:rPr>
      </w:pPr>
      <w:r w:rsidRPr="00DD24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d</w:t>
      </w:r>
      <w:r w:rsidRPr="00DD24D8">
        <w:rPr>
          <w:rFonts w:ascii="Times New Roman" w:hAnsi="Times New Roman" w:cs="Times New Roman"/>
          <w:sz w:val="20"/>
          <w:szCs w:val="20"/>
        </w:rPr>
        <w:t>o Uchwały Nr ……………………….</w:t>
      </w:r>
    </w:p>
    <w:p w14:paraId="0B375AC3" w14:textId="77777777" w:rsidR="00622F3F" w:rsidRPr="00DD24D8" w:rsidRDefault="00622F3F" w:rsidP="00622F3F">
      <w:pPr>
        <w:jc w:val="center"/>
        <w:rPr>
          <w:rFonts w:ascii="Times New Roman" w:hAnsi="Times New Roman" w:cs="Times New Roman"/>
          <w:sz w:val="20"/>
          <w:szCs w:val="20"/>
        </w:rPr>
      </w:pPr>
      <w:r w:rsidRPr="00DD24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Rady Gminy Brudzeń Duży</w:t>
      </w:r>
    </w:p>
    <w:p w14:paraId="65A192B3" w14:textId="77777777" w:rsidR="00622F3F" w:rsidRPr="00DD24D8" w:rsidRDefault="00622F3F" w:rsidP="00622F3F">
      <w:pPr>
        <w:jc w:val="center"/>
        <w:rPr>
          <w:rFonts w:ascii="Times New Roman" w:hAnsi="Times New Roman" w:cs="Times New Roman"/>
          <w:sz w:val="20"/>
          <w:szCs w:val="20"/>
        </w:rPr>
      </w:pPr>
      <w:r w:rsidRPr="00DD24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z</w:t>
      </w:r>
      <w:r w:rsidRPr="00DD24D8">
        <w:rPr>
          <w:rFonts w:ascii="Times New Roman" w:hAnsi="Times New Roman" w:cs="Times New Roman"/>
          <w:sz w:val="20"/>
          <w:szCs w:val="20"/>
        </w:rPr>
        <w:t xml:space="preserve"> dnia …………………………………….</w:t>
      </w:r>
    </w:p>
    <w:p w14:paraId="39A7C2A1" w14:textId="77777777" w:rsidR="00622F3F" w:rsidRDefault="00622F3F" w:rsidP="002460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B4C9C6" w14:textId="01D09318" w:rsidR="00A41EAA" w:rsidRDefault="0024604C" w:rsidP="002460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604C">
        <w:rPr>
          <w:rFonts w:ascii="Times New Roman" w:hAnsi="Times New Roman" w:cs="Times New Roman"/>
          <w:b/>
          <w:bCs/>
          <w:sz w:val="28"/>
          <w:szCs w:val="28"/>
        </w:rPr>
        <w:t>Sprawozdanie podsumowujące prace Komisji Skarg, Wniosków i Petycji Rady Gminy Brudzeń Duży za rok 2024</w:t>
      </w:r>
    </w:p>
    <w:p w14:paraId="41CA5B2E" w14:textId="77777777" w:rsidR="000E4A9E" w:rsidRPr="0024604C" w:rsidRDefault="000E4A9E" w:rsidP="002460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1D9FA7" w14:textId="77777777" w:rsidR="0024604C" w:rsidRDefault="0024604C">
      <w:pPr>
        <w:rPr>
          <w:rFonts w:ascii="Times New Roman" w:hAnsi="Times New Roman" w:cs="Times New Roman"/>
        </w:rPr>
      </w:pPr>
    </w:p>
    <w:p w14:paraId="03162579" w14:textId="77777777" w:rsidR="0024604C" w:rsidRDefault="0024604C">
      <w:pPr>
        <w:rPr>
          <w:rFonts w:ascii="Times New Roman" w:hAnsi="Times New Roman" w:cs="Times New Roman"/>
        </w:rPr>
      </w:pPr>
    </w:p>
    <w:p w14:paraId="69ED9EA2" w14:textId="462D5ABD" w:rsidR="0024604C" w:rsidRDefault="0024604C" w:rsidP="002460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W 2024 roku odbyło się 8 posiedzeń Komisji. Komisja obradowała raz w miesiącu począwszy od maja 2024 roku, zgodnie z ułożonym przez jej członków harmonogramem.</w:t>
      </w:r>
    </w:p>
    <w:p w14:paraId="50238C40" w14:textId="77777777" w:rsidR="003135AF" w:rsidRDefault="003135AF" w:rsidP="0024604C">
      <w:pPr>
        <w:jc w:val="both"/>
        <w:rPr>
          <w:rFonts w:ascii="Times New Roman" w:hAnsi="Times New Roman" w:cs="Times New Roman"/>
        </w:rPr>
      </w:pPr>
    </w:p>
    <w:p w14:paraId="6578DA91" w14:textId="195304B8" w:rsidR="003135AF" w:rsidRDefault="003135AF" w:rsidP="002460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Dnia 6 maja 2024 roku nowo wybrana </w:t>
      </w:r>
      <w:r w:rsidR="00622F3F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ada Gminy Brudzeń Duży wybrała Członków Komisji Skarg, Wniosków i Petycji oraz jej przewodniczącego. W skład komisji weszli:</w:t>
      </w:r>
    </w:p>
    <w:p w14:paraId="7F4C534E" w14:textId="77777777" w:rsidR="003135AF" w:rsidRDefault="003135AF" w:rsidP="0024604C">
      <w:pPr>
        <w:jc w:val="both"/>
        <w:rPr>
          <w:rFonts w:ascii="Times New Roman" w:hAnsi="Times New Roman" w:cs="Times New Roman"/>
        </w:rPr>
      </w:pPr>
    </w:p>
    <w:p w14:paraId="750F891D" w14:textId="3FABBB17" w:rsidR="003135AF" w:rsidRDefault="003135AF" w:rsidP="002460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1.Mikołaj Filip Cymerman (wybrany przez Radę</w:t>
      </w:r>
      <w:r w:rsidR="00AA0126">
        <w:rPr>
          <w:rFonts w:ascii="Times New Roman" w:hAnsi="Times New Roman" w:cs="Times New Roman"/>
        </w:rPr>
        <w:t xml:space="preserve"> Gminy</w:t>
      </w:r>
      <w:r>
        <w:rPr>
          <w:rFonts w:ascii="Times New Roman" w:hAnsi="Times New Roman" w:cs="Times New Roman"/>
        </w:rPr>
        <w:t xml:space="preserve"> na funkcję przewodniczącego)</w:t>
      </w:r>
    </w:p>
    <w:p w14:paraId="2CFF04E4" w14:textId="447F93A8" w:rsidR="003135AF" w:rsidRDefault="003135AF" w:rsidP="002460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Tomasz Krankiewicz</w:t>
      </w:r>
    </w:p>
    <w:p w14:paraId="41A7F4C7" w14:textId="54DBDC8A" w:rsidR="003135AF" w:rsidRDefault="003135AF" w:rsidP="002460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7C4ACD">
        <w:rPr>
          <w:rFonts w:ascii="Times New Roman" w:hAnsi="Times New Roman" w:cs="Times New Roman"/>
        </w:rPr>
        <w:t>Bogumiła Kowalska</w:t>
      </w:r>
    </w:p>
    <w:p w14:paraId="05539632" w14:textId="3C9D892F" w:rsidR="007C4ACD" w:rsidRDefault="007C4ACD" w:rsidP="002460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Hanna Skierkowska</w:t>
      </w:r>
    </w:p>
    <w:p w14:paraId="003A1D27" w14:textId="3224D2A6" w:rsidR="007C4ACD" w:rsidRDefault="007C4ACD" w:rsidP="002460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Agnieszka Kozanecka</w:t>
      </w:r>
    </w:p>
    <w:p w14:paraId="4DA36D9F" w14:textId="77777777" w:rsidR="007C4ACD" w:rsidRDefault="007C4ACD" w:rsidP="0024604C">
      <w:pPr>
        <w:jc w:val="both"/>
        <w:rPr>
          <w:rFonts w:ascii="Times New Roman" w:hAnsi="Times New Roman" w:cs="Times New Roman"/>
        </w:rPr>
      </w:pPr>
    </w:p>
    <w:p w14:paraId="596FADCC" w14:textId="06996201" w:rsidR="007C4ACD" w:rsidRDefault="007C4ACD" w:rsidP="002460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Na pierwszym posiedzeniu</w:t>
      </w:r>
      <w:r w:rsidR="00413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 dniu 27 maja 2024 r.</w:t>
      </w:r>
      <w:r w:rsidR="00413C0A">
        <w:rPr>
          <w:rFonts w:ascii="Times New Roman" w:hAnsi="Times New Roman" w:cs="Times New Roman"/>
        </w:rPr>
        <w:t xml:space="preserve"> Komisja</w:t>
      </w:r>
      <w:r>
        <w:rPr>
          <w:rFonts w:ascii="Times New Roman" w:hAnsi="Times New Roman" w:cs="Times New Roman"/>
        </w:rPr>
        <w:t xml:space="preserve"> jednogłośnie na zastępcę przewodniczącego wybra</w:t>
      </w:r>
      <w:r w:rsidR="00413C0A">
        <w:rPr>
          <w:rFonts w:ascii="Times New Roman" w:hAnsi="Times New Roman" w:cs="Times New Roman"/>
        </w:rPr>
        <w:t>ła</w:t>
      </w:r>
      <w:r>
        <w:rPr>
          <w:rFonts w:ascii="Times New Roman" w:hAnsi="Times New Roman" w:cs="Times New Roman"/>
        </w:rPr>
        <w:t xml:space="preserve"> Radn</w:t>
      </w:r>
      <w:r w:rsidR="00413C0A">
        <w:rPr>
          <w:rFonts w:ascii="Times New Roman" w:hAnsi="Times New Roman" w:cs="Times New Roman"/>
        </w:rPr>
        <w:t>ego</w:t>
      </w:r>
      <w:r>
        <w:rPr>
          <w:rFonts w:ascii="Times New Roman" w:hAnsi="Times New Roman" w:cs="Times New Roman"/>
        </w:rPr>
        <w:t xml:space="preserve"> Tomasz</w:t>
      </w:r>
      <w:r w:rsidR="00413C0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Krankiewicz</w:t>
      </w:r>
      <w:r w:rsidR="00413C0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</w:p>
    <w:p w14:paraId="5FAB6262" w14:textId="77777777" w:rsidR="007C4ACD" w:rsidRDefault="007C4ACD" w:rsidP="0024604C">
      <w:pPr>
        <w:jc w:val="both"/>
        <w:rPr>
          <w:rFonts w:ascii="Times New Roman" w:hAnsi="Times New Roman" w:cs="Times New Roman"/>
        </w:rPr>
      </w:pPr>
    </w:p>
    <w:p w14:paraId="4DBA7395" w14:textId="6C4255E5" w:rsidR="007C4ACD" w:rsidRDefault="007C4ACD" w:rsidP="002460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Na sesji Rady Gminy Brudzeń Duży w dniu 10 czerwca 2024 r. Radne</w:t>
      </w:r>
      <w:r w:rsidR="00413C0A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Hanna Skierkowska i Agnieszka Kozanecka złożyły rezygnację z pełnienia fu</w:t>
      </w:r>
      <w:r w:rsidR="00024FD5">
        <w:rPr>
          <w:rFonts w:ascii="Times New Roman" w:hAnsi="Times New Roman" w:cs="Times New Roman"/>
        </w:rPr>
        <w:t xml:space="preserve">nkcji Członków Komisji Skarg, Wniosków i Petycji </w:t>
      </w:r>
      <w:r w:rsidR="00413C0A">
        <w:rPr>
          <w:rFonts w:ascii="Times New Roman" w:hAnsi="Times New Roman" w:cs="Times New Roman"/>
        </w:rPr>
        <w:t>R</w:t>
      </w:r>
      <w:r w:rsidR="00024FD5">
        <w:rPr>
          <w:rFonts w:ascii="Times New Roman" w:hAnsi="Times New Roman" w:cs="Times New Roman"/>
        </w:rPr>
        <w:t xml:space="preserve">ady Gminy Brudzeń Duży. W związku z tym jeszcze na tej samej sesji Rada Gminy uzupełniła skład osobowy Komisji. Na dwa zwolnione miejsca Rada </w:t>
      </w:r>
      <w:r w:rsidR="00413C0A">
        <w:rPr>
          <w:rFonts w:ascii="Times New Roman" w:hAnsi="Times New Roman" w:cs="Times New Roman"/>
        </w:rPr>
        <w:t xml:space="preserve">Gminy Brudzeń Duży </w:t>
      </w:r>
      <w:r w:rsidR="00024FD5">
        <w:rPr>
          <w:rFonts w:ascii="Times New Roman" w:hAnsi="Times New Roman" w:cs="Times New Roman"/>
        </w:rPr>
        <w:t>wybrała Radne</w:t>
      </w:r>
      <w:r w:rsidR="00413C0A">
        <w:rPr>
          <w:rFonts w:ascii="Times New Roman" w:hAnsi="Times New Roman" w:cs="Times New Roman"/>
        </w:rPr>
        <w:t>:</w:t>
      </w:r>
      <w:r w:rsidR="00024FD5">
        <w:rPr>
          <w:rFonts w:ascii="Times New Roman" w:hAnsi="Times New Roman" w:cs="Times New Roman"/>
        </w:rPr>
        <w:t xml:space="preserve"> Annę Pawlikowską i Walentynę Kowalską. Po zmianie</w:t>
      </w:r>
      <w:r w:rsidR="00413C0A">
        <w:rPr>
          <w:rFonts w:ascii="Times New Roman" w:hAnsi="Times New Roman" w:cs="Times New Roman"/>
        </w:rPr>
        <w:t>,</w:t>
      </w:r>
      <w:r w:rsidR="00024FD5">
        <w:rPr>
          <w:rFonts w:ascii="Times New Roman" w:hAnsi="Times New Roman" w:cs="Times New Roman"/>
        </w:rPr>
        <w:t xml:space="preserve"> skład Komisji prezentuje się następująco:</w:t>
      </w:r>
    </w:p>
    <w:p w14:paraId="4CF230A1" w14:textId="77777777" w:rsidR="00024FD5" w:rsidRDefault="00024FD5" w:rsidP="0024604C">
      <w:pPr>
        <w:jc w:val="both"/>
        <w:rPr>
          <w:rFonts w:ascii="Times New Roman" w:hAnsi="Times New Roman" w:cs="Times New Roman"/>
        </w:rPr>
      </w:pPr>
    </w:p>
    <w:p w14:paraId="7F74E511" w14:textId="20B391A0" w:rsidR="00024FD5" w:rsidRDefault="00024FD5" w:rsidP="00024FD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Mikołaj Filip Cymerman – przewodniczący</w:t>
      </w:r>
    </w:p>
    <w:p w14:paraId="573A1719" w14:textId="4301FB22" w:rsidR="00024FD5" w:rsidRDefault="00024FD5" w:rsidP="00024FD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Tomasz Krankiewicz – zastępca przewodniczącego</w:t>
      </w:r>
    </w:p>
    <w:p w14:paraId="6FB04582" w14:textId="5F3CCC8E" w:rsidR="00024FD5" w:rsidRDefault="00024FD5" w:rsidP="00024FD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Bogumiła Kowalska</w:t>
      </w:r>
    </w:p>
    <w:p w14:paraId="660BE165" w14:textId="1EC662A4" w:rsidR="00024FD5" w:rsidRDefault="00024FD5" w:rsidP="00024FD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Walentyna Kowalska</w:t>
      </w:r>
    </w:p>
    <w:p w14:paraId="42A49531" w14:textId="09A535E5" w:rsidR="00024FD5" w:rsidRDefault="00024FD5" w:rsidP="00024FD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Anna Pawlikowska</w:t>
      </w:r>
    </w:p>
    <w:p w14:paraId="09ADB9B0" w14:textId="77777777" w:rsidR="00024FD5" w:rsidRDefault="00024FD5" w:rsidP="00024FD5">
      <w:pPr>
        <w:jc w:val="both"/>
        <w:rPr>
          <w:rFonts w:ascii="Times New Roman" w:hAnsi="Times New Roman" w:cs="Times New Roman"/>
        </w:rPr>
      </w:pPr>
    </w:p>
    <w:p w14:paraId="188B8107" w14:textId="160583CA" w:rsidR="00024FD5" w:rsidRDefault="00024FD5" w:rsidP="00024FD5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Podczas posiedzeń Komisja rozpatrywała następujące sprawy:</w:t>
      </w:r>
    </w:p>
    <w:p w14:paraId="685FEF00" w14:textId="77777777" w:rsidR="009105DC" w:rsidRDefault="009105DC" w:rsidP="00024FD5">
      <w:pPr>
        <w:ind w:left="360"/>
        <w:jc w:val="both"/>
        <w:rPr>
          <w:rFonts w:ascii="Times New Roman" w:hAnsi="Times New Roman" w:cs="Times New Roman"/>
        </w:rPr>
      </w:pPr>
    </w:p>
    <w:p w14:paraId="73AD4DE8" w14:textId="58BBFA97" w:rsidR="009105DC" w:rsidRDefault="009105DC" w:rsidP="009105DC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Trzy wnioski o repatriację</w:t>
      </w:r>
    </w:p>
    <w:p w14:paraId="33366703" w14:textId="57B71B41" w:rsidR="009105DC" w:rsidRDefault="009105DC" w:rsidP="009105DC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Jeden wniosek ogólnoporządkowy</w:t>
      </w:r>
    </w:p>
    <w:p w14:paraId="7FCF1D8B" w14:textId="12E1BA64" w:rsidR="009105DC" w:rsidRDefault="009105DC" w:rsidP="009105DC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Jeden ustny wniosek</w:t>
      </w:r>
    </w:p>
    <w:p w14:paraId="50AA2308" w14:textId="1BF87E24" w:rsidR="009105DC" w:rsidRDefault="009105DC" w:rsidP="009105DC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Jedna petycja</w:t>
      </w:r>
    </w:p>
    <w:p w14:paraId="39127964" w14:textId="77777777" w:rsidR="009105DC" w:rsidRDefault="009105DC" w:rsidP="009105DC">
      <w:pPr>
        <w:jc w:val="both"/>
        <w:rPr>
          <w:rFonts w:ascii="Times New Roman" w:hAnsi="Times New Roman" w:cs="Times New Roman"/>
        </w:rPr>
      </w:pPr>
    </w:p>
    <w:p w14:paraId="4D405F85" w14:textId="3AE0AE77" w:rsidR="009105DC" w:rsidRDefault="009105DC" w:rsidP="009105D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wnioski w sprawie repatriacji i wniosek ogólnoporządkowy Komisja udzieliła odpowiedzi w formie uchwał, które to dodatkowo zostały przedstawione i przyjęte przez Radę Gminy Brudzeń Duży. Wniosek ustny nie był rozpatrywany przez Komisję, ponieważ samorząd gminny nie posiada „narzędzi” do rozwi</w:t>
      </w:r>
      <w:r w:rsidR="00622F3F">
        <w:rPr>
          <w:rFonts w:ascii="Times New Roman" w:hAnsi="Times New Roman" w:cs="Times New Roman"/>
        </w:rPr>
        <w:t>ą</w:t>
      </w:r>
      <w:r>
        <w:rPr>
          <w:rFonts w:ascii="Times New Roman" w:hAnsi="Times New Roman" w:cs="Times New Roman"/>
        </w:rPr>
        <w:t>zywani</w:t>
      </w:r>
      <w:r w:rsidR="00622F3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tego typu spraw, jednakże Komisja o sprawie poinformowała odpowiednie służby.</w:t>
      </w:r>
      <w:r w:rsidR="00AA0126">
        <w:rPr>
          <w:rFonts w:ascii="Times New Roman" w:hAnsi="Times New Roman" w:cs="Times New Roman"/>
        </w:rPr>
        <w:t xml:space="preserve"> Petycja również nie była rozpatrywana przez Komisję, </w:t>
      </w:r>
      <w:r w:rsidR="00AA0126">
        <w:rPr>
          <w:rFonts w:ascii="Times New Roman" w:hAnsi="Times New Roman" w:cs="Times New Roman"/>
        </w:rPr>
        <w:lastRenderedPageBreak/>
        <w:t xml:space="preserve">ponieważ Komisja nie była jej adresatem. Rzeczona petycja skierowana </w:t>
      </w:r>
      <w:r w:rsidR="00413C0A">
        <w:rPr>
          <w:rFonts w:ascii="Times New Roman" w:hAnsi="Times New Roman" w:cs="Times New Roman"/>
        </w:rPr>
        <w:t>była</w:t>
      </w:r>
      <w:r w:rsidR="00AA0126">
        <w:rPr>
          <w:rFonts w:ascii="Times New Roman" w:hAnsi="Times New Roman" w:cs="Times New Roman"/>
        </w:rPr>
        <w:t xml:space="preserve"> do Wójta Gminy Brudzeń Duży. W związku z czym Komisja nie była właściwa do jej rozpatrzenia (decyzja ta konsultowana była z mecenasem zajmującym się sprawami Rady Gminy).</w:t>
      </w:r>
    </w:p>
    <w:p w14:paraId="2D8241B8" w14:textId="77777777" w:rsidR="00AA0126" w:rsidRDefault="00AA0126" w:rsidP="00AA0126">
      <w:pPr>
        <w:jc w:val="both"/>
        <w:rPr>
          <w:rFonts w:ascii="Times New Roman" w:hAnsi="Times New Roman" w:cs="Times New Roman"/>
        </w:rPr>
      </w:pPr>
    </w:p>
    <w:p w14:paraId="5B0C882C" w14:textId="77777777" w:rsidR="00AA0126" w:rsidRDefault="00AA0126" w:rsidP="00AA0126">
      <w:pPr>
        <w:jc w:val="both"/>
        <w:rPr>
          <w:rFonts w:ascii="Times New Roman" w:hAnsi="Times New Roman" w:cs="Times New Roman"/>
        </w:rPr>
      </w:pPr>
    </w:p>
    <w:p w14:paraId="08780E61" w14:textId="1CC22088" w:rsidR="00AA0126" w:rsidRDefault="00A57662" w:rsidP="00A57662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trakcie posiedzeń Komisji prowadziła również rozmowy na temat ogólnej sytuacji Naszej Gminy. W szczególności na temat prowadzonych i planowanych inwestycji; wyzwań i ewentualnych niebezpieczeństw w kolejnych latach, którym stawić czoło będzie musiał samorząd gminny</w:t>
      </w:r>
      <w:r w:rsidR="00413C0A">
        <w:rPr>
          <w:rFonts w:ascii="Times New Roman" w:hAnsi="Times New Roman" w:cs="Times New Roman"/>
        </w:rPr>
        <w:t>.</w:t>
      </w:r>
    </w:p>
    <w:p w14:paraId="51504EDE" w14:textId="77777777" w:rsidR="000E4A9E" w:rsidRDefault="000E4A9E" w:rsidP="00AA0126">
      <w:pPr>
        <w:jc w:val="both"/>
        <w:rPr>
          <w:rFonts w:ascii="Times New Roman" w:hAnsi="Times New Roman" w:cs="Times New Roman"/>
        </w:rPr>
      </w:pPr>
    </w:p>
    <w:p w14:paraId="3C796687" w14:textId="72A2F33C" w:rsidR="00AA0126" w:rsidRDefault="00AA0126" w:rsidP="00AA01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Powyższe sprawozdanie przyjęła i zatwierdziła Komisja Skarg, Wniosków i Petycji Rady Gminy Brudzeń Duży w następującym składzie:</w:t>
      </w:r>
    </w:p>
    <w:p w14:paraId="51554B56" w14:textId="77777777" w:rsidR="00AA0126" w:rsidRDefault="00AA0126" w:rsidP="00AA0126">
      <w:pPr>
        <w:jc w:val="both"/>
        <w:rPr>
          <w:rFonts w:ascii="Times New Roman" w:hAnsi="Times New Roman" w:cs="Times New Roman"/>
        </w:rPr>
      </w:pPr>
    </w:p>
    <w:p w14:paraId="0FE276E4" w14:textId="77777777" w:rsidR="00AA0126" w:rsidRDefault="00AA0126" w:rsidP="00AA0126">
      <w:pPr>
        <w:jc w:val="both"/>
        <w:rPr>
          <w:rFonts w:ascii="Times New Roman" w:hAnsi="Times New Roman" w:cs="Times New Roman"/>
        </w:rPr>
      </w:pPr>
    </w:p>
    <w:tbl>
      <w:tblPr>
        <w:tblStyle w:val="Tabela-Siatka"/>
        <w:tblpPr w:leftFromText="141" w:rightFromText="141" w:vertAnchor="text" w:horzAnchor="margin" w:tblpXSpec="center" w:tblpY="176"/>
        <w:tblW w:w="10814" w:type="dxa"/>
        <w:tblLook w:val="04A0" w:firstRow="1" w:lastRow="0" w:firstColumn="1" w:lastColumn="0" w:noHBand="0" w:noVBand="1"/>
      </w:tblPr>
      <w:tblGrid>
        <w:gridCol w:w="500"/>
        <w:gridCol w:w="3790"/>
        <w:gridCol w:w="6524"/>
      </w:tblGrid>
      <w:tr w:rsidR="00622F3F" w14:paraId="25F39941" w14:textId="77777777" w:rsidTr="005F4B8A">
        <w:trPr>
          <w:trHeight w:val="632"/>
        </w:trPr>
        <w:tc>
          <w:tcPr>
            <w:tcW w:w="500" w:type="dxa"/>
          </w:tcPr>
          <w:p w14:paraId="302D58D4" w14:textId="77777777" w:rsidR="00622F3F" w:rsidRPr="00AA0126" w:rsidRDefault="00622F3F" w:rsidP="002927CB">
            <w:pPr>
              <w:rPr>
                <w:rFonts w:ascii="Times New Roman" w:hAnsi="Times New Roman" w:cs="Times New Roman"/>
              </w:rPr>
            </w:pPr>
            <w:r w:rsidRPr="00AA012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90" w:type="dxa"/>
          </w:tcPr>
          <w:p w14:paraId="56B58073" w14:textId="77777777" w:rsidR="00622F3F" w:rsidRPr="00AA0126" w:rsidRDefault="00622F3F" w:rsidP="002927CB">
            <w:pPr>
              <w:rPr>
                <w:rFonts w:ascii="Times New Roman" w:hAnsi="Times New Roman" w:cs="Times New Roman"/>
              </w:rPr>
            </w:pPr>
            <w:r w:rsidRPr="00AA0126">
              <w:rPr>
                <w:rFonts w:ascii="Times New Roman" w:hAnsi="Times New Roman" w:cs="Times New Roman"/>
              </w:rPr>
              <w:t>Przewodniczący Komisji</w:t>
            </w:r>
          </w:p>
        </w:tc>
        <w:tc>
          <w:tcPr>
            <w:tcW w:w="6524" w:type="dxa"/>
          </w:tcPr>
          <w:p w14:paraId="02EF0085" w14:textId="0686DA84" w:rsidR="00622F3F" w:rsidRDefault="00622F3F" w:rsidP="002927CB">
            <w:r w:rsidRPr="00AA0126">
              <w:rPr>
                <w:rFonts w:ascii="Times New Roman" w:hAnsi="Times New Roman" w:cs="Times New Roman"/>
              </w:rPr>
              <w:t>Mikołaj Filip Cymerman</w:t>
            </w:r>
          </w:p>
        </w:tc>
      </w:tr>
      <w:tr w:rsidR="00622F3F" w14:paraId="24AE34DB" w14:textId="77777777" w:rsidTr="00257EC6">
        <w:trPr>
          <w:trHeight w:val="682"/>
        </w:trPr>
        <w:tc>
          <w:tcPr>
            <w:tcW w:w="500" w:type="dxa"/>
          </w:tcPr>
          <w:p w14:paraId="0D4B092B" w14:textId="77777777" w:rsidR="00622F3F" w:rsidRPr="00AA0126" w:rsidRDefault="00622F3F" w:rsidP="002927CB">
            <w:pPr>
              <w:rPr>
                <w:rFonts w:ascii="Times New Roman" w:hAnsi="Times New Roman" w:cs="Times New Roman"/>
              </w:rPr>
            </w:pPr>
            <w:r w:rsidRPr="00AA012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790" w:type="dxa"/>
          </w:tcPr>
          <w:p w14:paraId="12AB63BB" w14:textId="77777777" w:rsidR="00622F3F" w:rsidRPr="00AA0126" w:rsidRDefault="00622F3F" w:rsidP="002927CB">
            <w:pPr>
              <w:rPr>
                <w:rFonts w:ascii="Times New Roman" w:hAnsi="Times New Roman" w:cs="Times New Roman"/>
              </w:rPr>
            </w:pPr>
            <w:r w:rsidRPr="00AA0126">
              <w:rPr>
                <w:rFonts w:ascii="Times New Roman" w:hAnsi="Times New Roman" w:cs="Times New Roman"/>
              </w:rPr>
              <w:t>Zastępca Przewodniczącego Komisji</w:t>
            </w:r>
          </w:p>
        </w:tc>
        <w:tc>
          <w:tcPr>
            <w:tcW w:w="6524" w:type="dxa"/>
          </w:tcPr>
          <w:p w14:paraId="140526CD" w14:textId="3453653B" w:rsidR="00622F3F" w:rsidRDefault="00622F3F" w:rsidP="002927CB">
            <w:r w:rsidRPr="00AA0126">
              <w:rPr>
                <w:rFonts w:ascii="Times New Roman" w:hAnsi="Times New Roman" w:cs="Times New Roman"/>
              </w:rPr>
              <w:t xml:space="preserve">Tomasz </w:t>
            </w:r>
            <w:proofErr w:type="spellStart"/>
            <w:r w:rsidRPr="00AA0126">
              <w:rPr>
                <w:rFonts w:ascii="Times New Roman" w:hAnsi="Times New Roman" w:cs="Times New Roman"/>
              </w:rPr>
              <w:t>Krankiewicz</w:t>
            </w:r>
            <w:proofErr w:type="spellEnd"/>
          </w:p>
        </w:tc>
      </w:tr>
      <w:tr w:rsidR="00622F3F" w14:paraId="20364969" w14:textId="77777777" w:rsidTr="00DF5BF2">
        <w:trPr>
          <w:trHeight w:val="632"/>
        </w:trPr>
        <w:tc>
          <w:tcPr>
            <w:tcW w:w="500" w:type="dxa"/>
          </w:tcPr>
          <w:p w14:paraId="4A2E79BE" w14:textId="77777777" w:rsidR="00622F3F" w:rsidRPr="00AA0126" w:rsidRDefault="00622F3F" w:rsidP="002927CB">
            <w:pPr>
              <w:rPr>
                <w:rFonts w:ascii="Times New Roman" w:hAnsi="Times New Roman" w:cs="Times New Roman"/>
              </w:rPr>
            </w:pPr>
            <w:r w:rsidRPr="00AA012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790" w:type="dxa"/>
          </w:tcPr>
          <w:p w14:paraId="74015319" w14:textId="77777777" w:rsidR="00622F3F" w:rsidRPr="00AA0126" w:rsidRDefault="00622F3F" w:rsidP="002927CB">
            <w:pPr>
              <w:rPr>
                <w:rFonts w:ascii="Times New Roman" w:hAnsi="Times New Roman" w:cs="Times New Roman"/>
              </w:rPr>
            </w:pPr>
            <w:r w:rsidRPr="00AA0126">
              <w:rPr>
                <w:rFonts w:ascii="Times New Roman" w:hAnsi="Times New Roman" w:cs="Times New Roman"/>
              </w:rPr>
              <w:t>Członek Komisji</w:t>
            </w:r>
          </w:p>
        </w:tc>
        <w:tc>
          <w:tcPr>
            <w:tcW w:w="6524" w:type="dxa"/>
          </w:tcPr>
          <w:p w14:paraId="69092DFE" w14:textId="181AED0F" w:rsidR="00622F3F" w:rsidRDefault="00622F3F" w:rsidP="002927CB">
            <w:r w:rsidRPr="00AA0126">
              <w:rPr>
                <w:rFonts w:ascii="Times New Roman" w:hAnsi="Times New Roman" w:cs="Times New Roman"/>
              </w:rPr>
              <w:t>Bogumiła Kowalska</w:t>
            </w:r>
          </w:p>
        </w:tc>
      </w:tr>
      <w:tr w:rsidR="00622F3F" w14:paraId="45256DFF" w14:textId="77777777" w:rsidTr="001F4039">
        <w:trPr>
          <w:trHeight w:val="632"/>
        </w:trPr>
        <w:tc>
          <w:tcPr>
            <w:tcW w:w="500" w:type="dxa"/>
          </w:tcPr>
          <w:p w14:paraId="5DAAF658" w14:textId="77777777" w:rsidR="00622F3F" w:rsidRPr="00AA0126" w:rsidRDefault="00622F3F" w:rsidP="002927CB">
            <w:pPr>
              <w:rPr>
                <w:rFonts w:ascii="Times New Roman" w:hAnsi="Times New Roman" w:cs="Times New Roman"/>
              </w:rPr>
            </w:pPr>
            <w:r w:rsidRPr="00AA012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790" w:type="dxa"/>
          </w:tcPr>
          <w:p w14:paraId="02B96677" w14:textId="77777777" w:rsidR="00622F3F" w:rsidRPr="00AA0126" w:rsidRDefault="00622F3F" w:rsidP="002927CB">
            <w:pPr>
              <w:rPr>
                <w:rFonts w:ascii="Times New Roman" w:hAnsi="Times New Roman" w:cs="Times New Roman"/>
              </w:rPr>
            </w:pPr>
            <w:r w:rsidRPr="00AA0126">
              <w:rPr>
                <w:rFonts w:ascii="Times New Roman" w:hAnsi="Times New Roman" w:cs="Times New Roman"/>
              </w:rPr>
              <w:t>Członek Komisji</w:t>
            </w:r>
          </w:p>
        </w:tc>
        <w:tc>
          <w:tcPr>
            <w:tcW w:w="6524" w:type="dxa"/>
          </w:tcPr>
          <w:p w14:paraId="18886F60" w14:textId="16044550" w:rsidR="00622F3F" w:rsidRDefault="00622F3F" w:rsidP="002927CB">
            <w:r w:rsidRPr="00AA0126">
              <w:rPr>
                <w:rFonts w:ascii="Times New Roman" w:hAnsi="Times New Roman" w:cs="Times New Roman"/>
              </w:rPr>
              <w:t>Walentyna Kowalska</w:t>
            </w:r>
          </w:p>
        </w:tc>
      </w:tr>
      <w:tr w:rsidR="00622F3F" w14:paraId="584CC986" w14:textId="77777777" w:rsidTr="00DF24B1">
        <w:trPr>
          <w:trHeight w:val="632"/>
        </w:trPr>
        <w:tc>
          <w:tcPr>
            <w:tcW w:w="500" w:type="dxa"/>
          </w:tcPr>
          <w:p w14:paraId="47F9AB59" w14:textId="77777777" w:rsidR="00622F3F" w:rsidRPr="00AA0126" w:rsidRDefault="00622F3F" w:rsidP="002927CB">
            <w:pPr>
              <w:rPr>
                <w:rFonts w:ascii="Times New Roman" w:hAnsi="Times New Roman" w:cs="Times New Roman"/>
              </w:rPr>
            </w:pPr>
            <w:r w:rsidRPr="00AA012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790" w:type="dxa"/>
          </w:tcPr>
          <w:p w14:paraId="502F5BC2" w14:textId="77777777" w:rsidR="00622F3F" w:rsidRPr="00AA0126" w:rsidRDefault="00622F3F" w:rsidP="002927CB">
            <w:pPr>
              <w:rPr>
                <w:rFonts w:ascii="Times New Roman" w:hAnsi="Times New Roman" w:cs="Times New Roman"/>
              </w:rPr>
            </w:pPr>
            <w:r w:rsidRPr="00AA0126">
              <w:rPr>
                <w:rFonts w:ascii="Times New Roman" w:hAnsi="Times New Roman" w:cs="Times New Roman"/>
              </w:rPr>
              <w:t>Członek Komisji</w:t>
            </w:r>
          </w:p>
        </w:tc>
        <w:tc>
          <w:tcPr>
            <w:tcW w:w="6524" w:type="dxa"/>
          </w:tcPr>
          <w:p w14:paraId="0476B00E" w14:textId="47B1E74F" w:rsidR="00622F3F" w:rsidRDefault="00622F3F" w:rsidP="002927CB">
            <w:r w:rsidRPr="00AA0126">
              <w:rPr>
                <w:rFonts w:ascii="Times New Roman" w:hAnsi="Times New Roman" w:cs="Times New Roman"/>
              </w:rPr>
              <w:t>Anna Pawlikowska</w:t>
            </w:r>
          </w:p>
        </w:tc>
      </w:tr>
    </w:tbl>
    <w:p w14:paraId="2222A37A" w14:textId="77777777" w:rsidR="00AA0126" w:rsidRPr="009105DC" w:rsidRDefault="00AA0126" w:rsidP="00AA0126">
      <w:pPr>
        <w:jc w:val="both"/>
        <w:rPr>
          <w:rFonts w:ascii="Times New Roman" w:hAnsi="Times New Roman" w:cs="Times New Roman"/>
        </w:rPr>
      </w:pPr>
    </w:p>
    <w:sectPr w:rsidR="00AA0126" w:rsidRPr="009105DC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BBD33" w14:textId="77777777" w:rsidR="004E7C43" w:rsidRDefault="004E7C43" w:rsidP="00AA0126">
      <w:r>
        <w:separator/>
      </w:r>
    </w:p>
  </w:endnote>
  <w:endnote w:type="continuationSeparator" w:id="0">
    <w:p w14:paraId="61461A1E" w14:textId="77777777" w:rsidR="004E7C43" w:rsidRDefault="004E7C43" w:rsidP="00AA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524353491"/>
      <w:docPartObj>
        <w:docPartGallery w:val="Page Numbers (Bottom of Page)"/>
        <w:docPartUnique/>
      </w:docPartObj>
    </w:sdtPr>
    <w:sdtContent>
      <w:p w14:paraId="0E0F70C7" w14:textId="474F4D94" w:rsidR="00AA0126" w:rsidRDefault="00AA0126" w:rsidP="00342868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41A91174" w14:textId="77777777" w:rsidR="00AA0126" w:rsidRDefault="00AA0126" w:rsidP="00AA012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144458902"/>
      <w:docPartObj>
        <w:docPartGallery w:val="Page Numbers (Bottom of Page)"/>
        <w:docPartUnique/>
      </w:docPartObj>
    </w:sdtPr>
    <w:sdtContent>
      <w:p w14:paraId="682BDFE5" w14:textId="725C16AE" w:rsidR="00AA0126" w:rsidRDefault="00AA0126" w:rsidP="00342868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3DA48EA" w14:textId="77777777" w:rsidR="00AA0126" w:rsidRDefault="00AA0126" w:rsidP="00AA012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72530" w14:textId="77777777" w:rsidR="004E7C43" w:rsidRDefault="004E7C43" w:rsidP="00AA0126">
      <w:r>
        <w:separator/>
      </w:r>
    </w:p>
  </w:footnote>
  <w:footnote w:type="continuationSeparator" w:id="0">
    <w:p w14:paraId="4ABD8D08" w14:textId="77777777" w:rsidR="004E7C43" w:rsidRDefault="004E7C43" w:rsidP="00AA0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33420"/>
    <w:multiLevelType w:val="hybridMultilevel"/>
    <w:tmpl w:val="584E3A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40B41"/>
    <w:multiLevelType w:val="hybridMultilevel"/>
    <w:tmpl w:val="3A0AED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01ADC"/>
    <w:multiLevelType w:val="hybridMultilevel"/>
    <w:tmpl w:val="62D277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883105">
    <w:abstractNumId w:val="2"/>
  </w:num>
  <w:num w:numId="2" w16cid:durableId="622347506">
    <w:abstractNumId w:val="0"/>
  </w:num>
  <w:num w:numId="3" w16cid:durableId="1100299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04C"/>
    <w:rsid w:val="00024FD5"/>
    <w:rsid w:val="000E4A9E"/>
    <w:rsid w:val="0024604C"/>
    <w:rsid w:val="003135AF"/>
    <w:rsid w:val="00413C0A"/>
    <w:rsid w:val="004727F2"/>
    <w:rsid w:val="004E7C43"/>
    <w:rsid w:val="00622F3F"/>
    <w:rsid w:val="007C4ACD"/>
    <w:rsid w:val="009105DC"/>
    <w:rsid w:val="00A41EAA"/>
    <w:rsid w:val="00A57662"/>
    <w:rsid w:val="00A675B4"/>
    <w:rsid w:val="00AA0126"/>
    <w:rsid w:val="00B803E2"/>
    <w:rsid w:val="00DB6305"/>
    <w:rsid w:val="00EE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93F62"/>
  <w15:chartTrackingRefBased/>
  <w15:docId w15:val="{FA99222A-3252-E54C-865B-B547D279C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460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60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60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60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460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4604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4604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4604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4604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60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60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60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4604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4604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460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460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460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460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460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460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4604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460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460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4604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460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4604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460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4604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4604C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AA01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0126"/>
  </w:style>
  <w:style w:type="character" w:styleId="Numerstrony">
    <w:name w:val="page number"/>
    <w:basedOn w:val="Domylnaczcionkaakapitu"/>
    <w:uiPriority w:val="99"/>
    <w:semiHidden/>
    <w:unhideWhenUsed/>
    <w:rsid w:val="00AA0126"/>
  </w:style>
  <w:style w:type="table" w:styleId="Tabela-Siatka">
    <w:name w:val="Table Grid"/>
    <w:basedOn w:val="Standardowy"/>
    <w:uiPriority w:val="39"/>
    <w:rsid w:val="00AA0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447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 Cymerman</dc:creator>
  <cp:keywords/>
  <dc:description/>
  <cp:lastModifiedBy>Piotr Sieczkowski</cp:lastModifiedBy>
  <cp:revision>2</cp:revision>
  <cp:lastPrinted>2025-01-13T12:49:00Z</cp:lastPrinted>
  <dcterms:created xsi:type="dcterms:W3CDTF">2025-01-13T11:13:00Z</dcterms:created>
  <dcterms:modified xsi:type="dcterms:W3CDTF">2025-03-20T07:30:00Z</dcterms:modified>
</cp:coreProperties>
</file>